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6EE" w:rsidRDefault="00D33CC8" w:rsidP="0060004A">
      <w:pPr>
        <w:pStyle w:val="Title"/>
      </w:pPr>
      <w:r>
        <w:t xml:space="preserve"> </w:t>
      </w:r>
      <w:bookmarkStart w:id="0" w:name="_GoBack"/>
      <w:bookmarkEnd w:id="0"/>
      <w:r w:rsidR="0060004A">
        <w:t>Patterson City Council Meeting</w:t>
      </w:r>
    </w:p>
    <w:p w:rsidR="0060004A" w:rsidRDefault="0060004A" w:rsidP="006000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Minutes of Tuesday, June 4, 2013</w:t>
      </w:r>
    </w:p>
    <w:p w:rsidR="0060004A" w:rsidRDefault="0060004A" w:rsidP="0060004A">
      <w:pPr>
        <w:pStyle w:val="BodyText"/>
      </w:pPr>
      <w:r>
        <w:t>Present:  Council members John Rentrop, Sandra Turner, Charles Sawyer, and Larry Mendoza.  Absent:  Joe Russo, III</w:t>
      </w:r>
    </w:p>
    <w:p w:rsidR="0060004A" w:rsidRDefault="0060004A" w:rsidP="0060004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Also present:  Mayor Rodney Grogan, City Attorney </w:t>
      </w:r>
      <w:r w:rsidR="001F5B5C"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</w:rPr>
        <w:t>Russel Cremaldi, City Manager</w:t>
      </w:r>
      <w:r w:rsidR="001F5B5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1F5B5C"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</w:rPr>
        <w:t xml:space="preserve"> Dave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Lowery, Public Works Director </w:t>
      </w:r>
      <w:r w:rsidR="001F5B5C"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</w:rPr>
        <w:t>Steve Bierhorst.</w:t>
      </w:r>
    </w:p>
    <w:p w:rsidR="0060004A" w:rsidRDefault="0060004A" w:rsidP="0060004A">
      <w:pPr>
        <w:pStyle w:val="BodyText"/>
      </w:pPr>
      <w:r>
        <w:t>7:00 p.m., Public Hearing – An ordinance to levy mileage rates for General Alimony Tax for the year 2013.  There being no comments from the public, Larry Mendoza made a motion to close the public hearing, seconded by John Rentrop, and all voted, “Aye”.</w:t>
      </w:r>
    </w:p>
    <w:p w:rsidR="0060004A" w:rsidRDefault="0060004A" w:rsidP="0060004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Public Hearing – An ordinance to levy mileage rates for Public Improvement Tax for the 2013.  There being no comments from the public, Larry Mendoza made a motion to close the public hearing, seconded by John Rentrop, and all voted, “Aye”.</w:t>
      </w:r>
    </w:p>
    <w:p w:rsidR="0060004A" w:rsidRDefault="0060004A" w:rsidP="0060004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Regular Meeting:</w:t>
      </w:r>
    </w:p>
    <w:p w:rsidR="0060004A" w:rsidRDefault="0060004A" w:rsidP="0060004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The Invocation was offered by Rev. Marty Hardin.</w:t>
      </w:r>
    </w:p>
    <w:p w:rsidR="0060004A" w:rsidRDefault="0060004A" w:rsidP="0060004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The Pledge of Allegiance was led by Sandra Turner.</w:t>
      </w:r>
    </w:p>
    <w:p w:rsidR="0060004A" w:rsidRDefault="0060004A" w:rsidP="0060004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Agenda item one:  It was explained that legal advertisements for the sale of surplus equipment were not properly posted, so that sale is to be postponed until July 2</w:t>
      </w:r>
      <w:r w:rsidRPr="0060004A">
        <w:rPr>
          <w:rFonts w:ascii="Times New Roman" w:hAnsi="Times New Roman" w:cs="Times New Roman"/>
          <w:b/>
          <w:sz w:val="28"/>
          <w:szCs w:val="28"/>
          <w:vertAlign w:val="superscript"/>
        </w:rPr>
        <w:t>nd</w:t>
      </w:r>
      <w:r>
        <w:rPr>
          <w:rFonts w:ascii="Times New Roman" w:hAnsi="Times New Roman" w:cs="Times New Roman"/>
          <w:b/>
          <w:sz w:val="28"/>
          <w:szCs w:val="28"/>
        </w:rPr>
        <w:t>, at 7:00.</w:t>
      </w:r>
    </w:p>
    <w:p w:rsidR="0060004A" w:rsidRDefault="0060004A" w:rsidP="0060004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Item two:  </w:t>
      </w:r>
      <w:r w:rsidR="00AE0AA1">
        <w:rPr>
          <w:rFonts w:ascii="Times New Roman" w:hAnsi="Times New Roman" w:cs="Times New Roman"/>
          <w:b/>
          <w:sz w:val="28"/>
          <w:szCs w:val="28"/>
        </w:rPr>
        <w:t>It was explained that bids for the demolition of the house at 518 Leo Dr. were received and opened this past Thursday, May 30</w:t>
      </w:r>
      <w:r w:rsidR="00AE0AA1" w:rsidRPr="00AE0AA1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 w:rsidR="00AE0AA1">
        <w:rPr>
          <w:rFonts w:ascii="Times New Roman" w:hAnsi="Times New Roman" w:cs="Times New Roman"/>
          <w:b/>
          <w:sz w:val="28"/>
          <w:szCs w:val="28"/>
        </w:rPr>
        <w:t>, and only one bid of $4,500 was received from R. L. Thibodaux of Canal Rd., Bayou Vista.  Larry Mendoza made the motion to accept that bid, seconded by John Rentrop, and all voted, “Aye”.</w:t>
      </w:r>
    </w:p>
    <w:p w:rsidR="00AE0AA1" w:rsidRDefault="00AE0AA1" w:rsidP="0060004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Item three:  There was a lengthy discussion concerning the city-owned property now occupied or used by the St. Mary Parish Jr. High School – lying between Church St. and Catherine St.  It was established that it is necessary to accurately define and delineate the boundaries to facilitate the proposed School Board plans for a new school facility at that location.  The legal issues could be complex, and the City’s obligations would best be served with a clear knowledge of the property’s boundaries and deed reservations.  The City’</w:t>
      </w:r>
      <w:r w:rsidR="00773BAC">
        <w:rPr>
          <w:rFonts w:ascii="Times New Roman" w:hAnsi="Times New Roman" w:cs="Times New Roman"/>
          <w:b/>
          <w:sz w:val="28"/>
          <w:szCs w:val="28"/>
        </w:rPr>
        <w:t>s engineers, Providence GSE, are</w:t>
      </w:r>
      <w:r>
        <w:rPr>
          <w:rFonts w:ascii="Times New Roman" w:hAnsi="Times New Roman" w:cs="Times New Roman"/>
          <w:b/>
          <w:sz w:val="28"/>
          <w:szCs w:val="28"/>
        </w:rPr>
        <w:t xml:space="preserve"> to work on the project mapping out the property.</w:t>
      </w:r>
    </w:p>
    <w:p w:rsidR="00AE0AA1" w:rsidRDefault="00866671" w:rsidP="0060004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Item four:  </w:t>
      </w:r>
      <w:r w:rsidR="00773BAC">
        <w:rPr>
          <w:rFonts w:ascii="Times New Roman" w:hAnsi="Times New Roman" w:cs="Times New Roman"/>
          <w:b/>
          <w:sz w:val="28"/>
          <w:szCs w:val="28"/>
        </w:rPr>
        <w:t xml:space="preserve">John Rentrop made a motion, seconded by Larry Mendoza to appoint the </w:t>
      </w:r>
      <w:r w:rsidR="00773BAC" w:rsidRPr="00773BAC">
        <w:rPr>
          <w:rFonts w:ascii="Times New Roman" w:hAnsi="Times New Roman" w:cs="Times New Roman"/>
          <w:b/>
          <w:sz w:val="28"/>
          <w:szCs w:val="28"/>
          <w:u w:val="single"/>
        </w:rPr>
        <w:t>Morgan City Daily Review</w:t>
      </w:r>
      <w:r w:rsidR="00773BA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773BAC">
        <w:rPr>
          <w:rFonts w:ascii="Times New Roman" w:hAnsi="Times New Roman" w:cs="Times New Roman"/>
          <w:b/>
          <w:sz w:val="28"/>
          <w:szCs w:val="28"/>
        </w:rPr>
        <w:t>as the official journal of the City of Patterson, and all voted, “Aye.”</w:t>
      </w:r>
    </w:p>
    <w:p w:rsidR="00773BAC" w:rsidRDefault="00773BAC" w:rsidP="0060004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Item five:  To meet the requirements of the U.S.D.A. relative to the new water plant construction project, Sandra Turner made a motion to hire a third-</w:t>
      </w:r>
      <w:r w:rsidR="004525E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party accounting firm of </w:t>
      </w:r>
      <w:proofErr w:type="spellStart"/>
      <w:r w:rsidR="004525E7">
        <w:rPr>
          <w:rFonts w:ascii="Times New Roman" w:hAnsi="Times New Roman" w:cs="Times New Roman"/>
          <w:b/>
          <w:sz w:val="28"/>
          <w:szCs w:val="28"/>
        </w:rPr>
        <w:t>Darnall</w:t>
      </w:r>
      <w:proofErr w:type="spellEnd"/>
      <w:r w:rsidR="004525E7">
        <w:rPr>
          <w:rFonts w:ascii="Times New Roman" w:hAnsi="Times New Roman" w:cs="Times New Roman"/>
          <w:b/>
          <w:sz w:val="28"/>
          <w:szCs w:val="28"/>
        </w:rPr>
        <w:t xml:space="preserve">, Sikes, </w:t>
      </w:r>
      <w:proofErr w:type="spellStart"/>
      <w:r w:rsidR="004525E7">
        <w:rPr>
          <w:rFonts w:ascii="Times New Roman" w:hAnsi="Times New Roman" w:cs="Times New Roman"/>
          <w:b/>
          <w:sz w:val="28"/>
          <w:szCs w:val="28"/>
        </w:rPr>
        <w:t>Kolder</w:t>
      </w:r>
      <w:proofErr w:type="spellEnd"/>
      <w:r w:rsidR="004525E7">
        <w:rPr>
          <w:rFonts w:ascii="Times New Roman" w:hAnsi="Times New Roman" w:cs="Times New Roman"/>
          <w:b/>
          <w:sz w:val="28"/>
          <w:szCs w:val="28"/>
        </w:rPr>
        <w:t>, and Fredrick</w:t>
      </w:r>
      <w:r>
        <w:rPr>
          <w:rFonts w:ascii="Times New Roman" w:hAnsi="Times New Roman" w:cs="Times New Roman"/>
          <w:b/>
          <w:sz w:val="28"/>
          <w:szCs w:val="28"/>
        </w:rPr>
        <w:t xml:space="preserve"> to audit and provide quarterly financial reports to U.S.D.A.</w:t>
      </w:r>
    </w:p>
    <w:p w:rsidR="00773BAC" w:rsidRDefault="00773BAC" w:rsidP="0060004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Item six:  A motion was made by Larry Mendoza, seconded by John Rentrop, to adopt an ordinance levying rates for Public Improvement mileage for Tax year 2013, and all voted, “Aye.”</w:t>
      </w:r>
    </w:p>
    <w:p w:rsidR="00773BAC" w:rsidRDefault="00773BAC" w:rsidP="0060004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Item seven:  Larry Mendoza made a motion, seconded by John Rentrop, to adopt an ordinance levying rates for General Alimony mileage for tax year 2013, and all voted, “Aye.”</w:t>
      </w:r>
    </w:p>
    <w:p w:rsidR="00773BAC" w:rsidRDefault="00773BAC" w:rsidP="0060004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Item eight:  The mayor made several announcements.  The City is to receive an $8,000 grant from Healthy Southern Communities</w:t>
      </w:r>
      <w:r w:rsidR="00D16B05">
        <w:rPr>
          <w:rFonts w:ascii="Times New Roman" w:hAnsi="Times New Roman" w:cs="Times New Roman"/>
          <w:b/>
          <w:sz w:val="28"/>
          <w:szCs w:val="28"/>
        </w:rPr>
        <w:t>, to be used to help construct sidewalks near and around Hattie Watts School.  The Community Fair will be held June 20</w:t>
      </w:r>
      <w:r w:rsidR="00D16B05" w:rsidRPr="00D16B05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 w:rsidR="00D16B05">
        <w:rPr>
          <w:rFonts w:ascii="Times New Roman" w:hAnsi="Times New Roman" w:cs="Times New Roman"/>
          <w:b/>
          <w:sz w:val="28"/>
          <w:szCs w:val="28"/>
        </w:rPr>
        <w:t>- 23</w:t>
      </w:r>
      <w:r w:rsidR="00D16B05" w:rsidRPr="00D16B05">
        <w:rPr>
          <w:rFonts w:ascii="Times New Roman" w:hAnsi="Times New Roman" w:cs="Times New Roman"/>
          <w:b/>
          <w:sz w:val="28"/>
          <w:szCs w:val="28"/>
          <w:vertAlign w:val="superscript"/>
        </w:rPr>
        <w:t>rd</w:t>
      </w:r>
      <w:r w:rsidR="00D16B05">
        <w:rPr>
          <w:rFonts w:ascii="Times New Roman" w:hAnsi="Times New Roman" w:cs="Times New Roman"/>
          <w:b/>
          <w:sz w:val="28"/>
          <w:szCs w:val="28"/>
        </w:rPr>
        <w:t xml:space="preserve"> this year.  Our Summer Recreation Program has begun.  There will be a Special Call meeting on Tuesday, June 25</w:t>
      </w:r>
      <w:r w:rsidR="00D16B05" w:rsidRPr="00D16B05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 w:rsidR="00D16B05">
        <w:rPr>
          <w:rFonts w:ascii="Times New Roman" w:hAnsi="Times New Roman" w:cs="Times New Roman"/>
          <w:b/>
          <w:sz w:val="28"/>
          <w:szCs w:val="28"/>
        </w:rPr>
        <w:t>, 6:00 p.m. for finalizing and adopting the annual budget.</w:t>
      </w:r>
    </w:p>
    <w:p w:rsidR="00D16B05" w:rsidRDefault="00D16B05" w:rsidP="0060004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Item nine:  After hearing from William Gil, Chairman of the Main St. Committee, and </w:t>
      </w:r>
      <w:r w:rsidR="001F5B5C">
        <w:rPr>
          <w:rFonts w:ascii="Times New Roman" w:hAnsi="Times New Roman" w:cs="Times New Roman"/>
          <w:b/>
          <w:sz w:val="28"/>
          <w:szCs w:val="28"/>
        </w:rPr>
        <w:t xml:space="preserve">other members of that committee, </w:t>
      </w:r>
      <w:r>
        <w:rPr>
          <w:rFonts w:ascii="Times New Roman" w:hAnsi="Times New Roman" w:cs="Times New Roman"/>
          <w:b/>
          <w:sz w:val="28"/>
          <w:szCs w:val="28"/>
        </w:rPr>
        <w:t xml:space="preserve">Dawn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Rent</w:t>
      </w:r>
      <w:r w:rsidR="001F5B5C">
        <w:rPr>
          <w:rFonts w:ascii="Times New Roman" w:hAnsi="Times New Roman" w:cs="Times New Roman"/>
          <w:b/>
          <w:sz w:val="28"/>
          <w:szCs w:val="28"/>
        </w:rPr>
        <w:t>rop</w:t>
      </w:r>
      <w:proofErr w:type="spellEnd"/>
      <w:r w:rsidR="001F5B5C">
        <w:rPr>
          <w:rFonts w:ascii="Times New Roman" w:hAnsi="Times New Roman" w:cs="Times New Roman"/>
          <w:b/>
          <w:sz w:val="28"/>
          <w:szCs w:val="28"/>
        </w:rPr>
        <w:t xml:space="preserve"> and </w:t>
      </w:r>
      <w:r>
        <w:rPr>
          <w:rFonts w:ascii="Times New Roman" w:hAnsi="Times New Roman" w:cs="Times New Roman"/>
          <w:b/>
          <w:sz w:val="28"/>
          <w:szCs w:val="28"/>
        </w:rPr>
        <w:t xml:space="preserve">David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Bourdier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 in addition to Marilyn LaSalle, Director of the Patterson Economic Development Sustainability Committee, it was generally decided that all would review and edit a proposed ordinance drawn up to create a Cultural District in Patterson.  Russel Cremaldi provided a draft of the proposed ordinance which mostly copied Morgan City’s ordinance of a similar nature.  The goal is to have a final draft ready to be introduced at the July council meeting.</w:t>
      </w:r>
    </w:p>
    <w:p w:rsidR="00D16B05" w:rsidRDefault="00D16B05" w:rsidP="0060004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Item ten:  </w:t>
      </w:r>
      <w:r w:rsidR="00E34418">
        <w:rPr>
          <w:rFonts w:ascii="Times New Roman" w:hAnsi="Times New Roman" w:cs="Times New Roman"/>
          <w:b/>
          <w:sz w:val="28"/>
          <w:szCs w:val="28"/>
        </w:rPr>
        <w:t>A copy of the proposed annual 2013-2014 budget is to be hand-delivered to each council member to be reviewed and made ready for adoption at the Special Call meeting on June 25</w:t>
      </w:r>
      <w:r w:rsidR="00E34418" w:rsidRPr="00E34418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 w:rsidR="00E34418">
        <w:rPr>
          <w:rFonts w:ascii="Times New Roman" w:hAnsi="Times New Roman" w:cs="Times New Roman"/>
          <w:b/>
          <w:sz w:val="28"/>
          <w:szCs w:val="28"/>
        </w:rPr>
        <w:t>.</w:t>
      </w:r>
    </w:p>
    <w:p w:rsidR="00E34418" w:rsidRDefault="00E34418" w:rsidP="0060004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Item eleven:  The City’s auditors,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Ko</w:t>
      </w:r>
      <w:r w:rsidR="004525E7">
        <w:rPr>
          <w:rFonts w:ascii="Times New Roman" w:hAnsi="Times New Roman" w:cs="Times New Roman"/>
          <w:b/>
          <w:sz w:val="28"/>
          <w:szCs w:val="28"/>
        </w:rPr>
        <w:t>lder</w:t>
      </w:r>
      <w:proofErr w:type="spellEnd"/>
      <w:r w:rsidR="004525E7">
        <w:rPr>
          <w:rFonts w:ascii="Times New Roman" w:hAnsi="Times New Roman" w:cs="Times New Roman"/>
          <w:b/>
          <w:sz w:val="28"/>
          <w:szCs w:val="28"/>
        </w:rPr>
        <w:t xml:space="preserve">, Champagne, </w:t>
      </w:r>
      <w:proofErr w:type="spellStart"/>
      <w:r w:rsidR="004525E7">
        <w:rPr>
          <w:rFonts w:ascii="Times New Roman" w:hAnsi="Times New Roman" w:cs="Times New Roman"/>
          <w:b/>
          <w:sz w:val="28"/>
          <w:szCs w:val="28"/>
        </w:rPr>
        <w:t>Sl</w:t>
      </w:r>
      <w:r>
        <w:rPr>
          <w:rFonts w:ascii="Times New Roman" w:hAnsi="Times New Roman" w:cs="Times New Roman"/>
          <w:b/>
          <w:sz w:val="28"/>
          <w:szCs w:val="28"/>
        </w:rPr>
        <w:t>aven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 &amp; Co. LLC submitted their Letter of Engagement for their services for the next fiscal year.  John Rentrop made a motion to accept the letter and engage their firm, seconded by Larry Mendoza, and all voted, “Aye.”</w:t>
      </w:r>
    </w:p>
    <w:p w:rsidR="00E34418" w:rsidRDefault="00E34418" w:rsidP="0060004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Item twelve:  Legal Matters.  Larry Mendoza offered a motion to amend the agenda to include adding another surplus vehicle to the list of those to be sold, seconded by Charles Sawyer, and all voted, “Aye.”</w:t>
      </w:r>
    </w:p>
    <w:p w:rsidR="00E34418" w:rsidRDefault="00E34418" w:rsidP="0060004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Larry Mendoza made a motion, seconded by Charles Sawyer, to adopt a resolution adding another surplus vehicle (2002 Chevy van, VIN*4660) to the list of others to be sold, and all voted, “Aye.”</w:t>
      </w:r>
    </w:p>
    <w:p w:rsidR="00E34418" w:rsidRDefault="00E34418" w:rsidP="0060004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Item thirteen:  Clay Breaud, Providence GSE offered his engineering report, including progress on the new water plant, Willow St. sewer utilities, </w:t>
      </w:r>
      <w:proofErr w:type="gramStart"/>
      <w:r w:rsidR="001F5B5C">
        <w:rPr>
          <w:rFonts w:ascii="Times New Roman" w:hAnsi="Times New Roman" w:cs="Times New Roman"/>
          <w:b/>
          <w:sz w:val="28"/>
          <w:szCs w:val="28"/>
        </w:rPr>
        <w:t>sewer</w:t>
      </w:r>
      <w:proofErr w:type="gramEnd"/>
      <w:r w:rsidR="001F5B5C">
        <w:rPr>
          <w:rFonts w:ascii="Times New Roman" w:hAnsi="Times New Roman" w:cs="Times New Roman"/>
          <w:b/>
          <w:sz w:val="28"/>
          <w:szCs w:val="28"/>
        </w:rPr>
        <w:t xml:space="preserve"> rehab on Cleveland, </w:t>
      </w:r>
      <w:r w:rsidR="003204E2">
        <w:rPr>
          <w:rFonts w:ascii="Times New Roman" w:hAnsi="Times New Roman" w:cs="Times New Roman"/>
          <w:b/>
          <w:sz w:val="28"/>
          <w:szCs w:val="28"/>
        </w:rPr>
        <w:t xml:space="preserve">our Capital Outlay Budget Grant Application, </w:t>
      </w:r>
      <w:r>
        <w:rPr>
          <w:rFonts w:ascii="Times New Roman" w:hAnsi="Times New Roman" w:cs="Times New Roman"/>
          <w:b/>
          <w:sz w:val="28"/>
          <w:szCs w:val="28"/>
        </w:rPr>
        <w:t xml:space="preserve">and </w:t>
      </w:r>
      <w:r w:rsidR="003204E2">
        <w:rPr>
          <w:rFonts w:ascii="Times New Roman" w:hAnsi="Times New Roman" w:cs="Times New Roman"/>
          <w:b/>
          <w:sz w:val="28"/>
          <w:szCs w:val="28"/>
        </w:rPr>
        <w:t xml:space="preserve">utility extensions off Waveland St.  </w:t>
      </w:r>
    </w:p>
    <w:p w:rsidR="003204E2" w:rsidRDefault="003204E2" w:rsidP="0060004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Mayor Rodney Grogan made a plea to all veterans to try to utilize the services more that are provided for them through the Veterans Administration through the Franklin office.</w:t>
      </w:r>
    </w:p>
    <w:p w:rsidR="003204E2" w:rsidRDefault="003204E2" w:rsidP="0060004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There being no further business to come before the Council, Larry Mendoza offered a motion to adjourn, seconded by John Rentrop, and all voted, “Aye.”</w:t>
      </w:r>
    </w:p>
    <w:p w:rsidR="003204E2" w:rsidRDefault="003204E2" w:rsidP="0060004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Respectfully Submitted</w:t>
      </w:r>
    </w:p>
    <w:p w:rsidR="003204E2" w:rsidRDefault="003204E2" w:rsidP="0060004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Dave Lowery, City Manager</w:t>
      </w:r>
    </w:p>
    <w:p w:rsidR="003204E2" w:rsidRPr="00773BAC" w:rsidRDefault="003204E2" w:rsidP="0060004A">
      <w:pPr>
        <w:rPr>
          <w:rFonts w:ascii="Times New Roman" w:hAnsi="Times New Roman" w:cs="Times New Roman"/>
          <w:b/>
          <w:sz w:val="28"/>
          <w:szCs w:val="28"/>
        </w:rPr>
      </w:pPr>
    </w:p>
    <w:p w:rsidR="00AE0AA1" w:rsidRPr="0060004A" w:rsidRDefault="00AE0AA1" w:rsidP="0060004A">
      <w:pPr>
        <w:rPr>
          <w:rFonts w:ascii="Times New Roman" w:hAnsi="Times New Roman" w:cs="Times New Roman"/>
          <w:b/>
          <w:sz w:val="28"/>
          <w:szCs w:val="28"/>
        </w:rPr>
      </w:pPr>
    </w:p>
    <w:sectPr w:rsidR="00AE0AA1" w:rsidRPr="0060004A" w:rsidSect="00F7785B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04A"/>
    <w:rsid w:val="00071898"/>
    <w:rsid w:val="000E5DC4"/>
    <w:rsid w:val="001E0F6B"/>
    <w:rsid w:val="001F5B5C"/>
    <w:rsid w:val="002A125E"/>
    <w:rsid w:val="003204E2"/>
    <w:rsid w:val="0034205F"/>
    <w:rsid w:val="004311AA"/>
    <w:rsid w:val="004525E7"/>
    <w:rsid w:val="00561B58"/>
    <w:rsid w:val="005F779D"/>
    <w:rsid w:val="0060004A"/>
    <w:rsid w:val="006B471F"/>
    <w:rsid w:val="0071315E"/>
    <w:rsid w:val="00773BAC"/>
    <w:rsid w:val="00866671"/>
    <w:rsid w:val="009666EE"/>
    <w:rsid w:val="00A04461"/>
    <w:rsid w:val="00AC6FCF"/>
    <w:rsid w:val="00AE0AA1"/>
    <w:rsid w:val="00B22405"/>
    <w:rsid w:val="00C702E7"/>
    <w:rsid w:val="00D16B05"/>
    <w:rsid w:val="00D33CC8"/>
    <w:rsid w:val="00DE2D4E"/>
    <w:rsid w:val="00E34418"/>
    <w:rsid w:val="00E555C0"/>
    <w:rsid w:val="00E64219"/>
    <w:rsid w:val="00EF2443"/>
    <w:rsid w:val="00EF3B6F"/>
    <w:rsid w:val="00F52CE1"/>
    <w:rsid w:val="00F7785B"/>
    <w:rsid w:val="00FE4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0004A"/>
    <w:pPr>
      <w:jc w:val="center"/>
    </w:pPr>
    <w:rPr>
      <w:rFonts w:ascii="Times New Roman" w:hAnsi="Times New Roman" w:cs="Times New Roman"/>
      <w:b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60004A"/>
    <w:rPr>
      <w:rFonts w:ascii="Times New Roman" w:hAnsi="Times New Roman" w:cs="Times New Roman"/>
      <w:b/>
      <w:sz w:val="28"/>
      <w:szCs w:val="28"/>
    </w:rPr>
  </w:style>
  <w:style w:type="paragraph" w:styleId="BodyText">
    <w:name w:val="Body Text"/>
    <w:basedOn w:val="Normal"/>
    <w:link w:val="BodyTextChar"/>
    <w:uiPriority w:val="99"/>
    <w:unhideWhenUsed/>
    <w:rsid w:val="0060004A"/>
    <w:rPr>
      <w:rFonts w:ascii="Times New Roman" w:hAnsi="Times New Roman" w:cs="Times New Roman"/>
      <w:b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rsid w:val="0060004A"/>
    <w:rPr>
      <w:rFonts w:ascii="Times New Roman" w:hAnsi="Times New Roman" w:cs="Times New Roman"/>
      <w:b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7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8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0004A"/>
    <w:pPr>
      <w:jc w:val="center"/>
    </w:pPr>
    <w:rPr>
      <w:rFonts w:ascii="Times New Roman" w:hAnsi="Times New Roman" w:cs="Times New Roman"/>
      <w:b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60004A"/>
    <w:rPr>
      <w:rFonts w:ascii="Times New Roman" w:hAnsi="Times New Roman" w:cs="Times New Roman"/>
      <w:b/>
      <w:sz w:val="28"/>
      <w:szCs w:val="28"/>
    </w:rPr>
  </w:style>
  <w:style w:type="paragraph" w:styleId="BodyText">
    <w:name w:val="Body Text"/>
    <w:basedOn w:val="Normal"/>
    <w:link w:val="BodyTextChar"/>
    <w:uiPriority w:val="99"/>
    <w:unhideWhenUsed/>
    <w:rsid w:val="0060004A"/>
    <w:rPr>
      <w:rFonts w:ascii="Times New Roman" w:hAnsi="Times New Roman" w:cs="Times New Roman"/>
      <w:b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rsid w:val="0060004A"/>
    <w:rPr>
      <w:rFonts w:ascii="Times New Roman" w:hAnsi="Times New Roman" w:cs="Times New Roman"/>
      <w:b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7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8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3</Pages>
  <Words>802</Words>
  <Characters>4575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 Lowery</dc:creator>
  <cp:lastModifiedBy>Kim D</cp:lastModifiedBy>
  <cp:revision>3</cp:revision>
  <cp:lastPrinted>2013-06-06T14:14:00Z</cp:lastPrinted>
  <dcterms:created xsi:type="dcterms:W3CDTF">2013-06-06T17:05:00Z</dcterms:created>
  <dcterms:modified xsi:type="dcterms:W3CDTF">2013-09-19T20:48:00Z</dcterms:modified>
</cp:coreProperties>
</file>